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E95C" w14:textId="77777777" w:rsidR="004C225F" w:rsidRPr="004C225F" w:rsidRDefault="004C225F" w:rsidP="004C225F">
      <w:pPr>
        <w:tabs>
          <w:tab w:val="left" w:pos="2040"/>
          <w:tab w:val="center" w:pos="4533"/>
        </w:tabs>
        <w:rPr>
          <w:rFonts w:ascii="Arial" w:hAnsi="Arial"/>
          <w:b/>
          <w:sz w:val="32"/>
        </w:rPr>
      </w:pPr>
      <w:r w:rsidRPr="004C225F">
        <w:rPr>
          <w:rFonts w:ascii="Arial" w:hAnsi="Arial"/>
          <w:b/>
          <w:sz w:val="32"/>
        </w:rPr>
        <w:tab/>
      </w:r>
      <w:r w:rsidRPr="004C225F">
        <w:rPr>
          <w:rFonts w:ascii="Arial" w:hAnsi="Arial"/>
          <w:b/>
          <w:sz w:val="32"/>
        </w:rPr>
        <w:tab/>
        <w:t>Lineare Funktionen</w:t>
      </w:r>
    </w:p>
    <w:p w14:paraId="0D483F46" w14:textId="77777777" w:rsidR="004C225F" w:rsidRDefault="004C225F" w:rsidP="004C225F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Teil 1</w:t>
      </w:r>
      <w:bookmarkStart w:id="0" w:name="_GoBack"/>
      <w:bookmarkEnd w:id="0"/>
    </w:p>
    <w:p w14:paraId="27B01388" w14:textId="77777777" w:rsidR="004C225F" w:rsidRDefault="004C225F">
      <w:pPr>
        <w:rPr>
          <w:rFonts w:ascii="Arial" w:hAnsi="Arial"/>
          <w:sz w:val="32"/>
        </w:rPr>
      </w:pPr>
    </w:p>
    <w:p w14:paraId="28EA1D9A" w14:textId="77777777" w:rsidR="00454EEA" w:rsidRPr="004C225F" w:rsidRDefault="00454EEA">
      <w:pPr>
        <w:rPr>
          <w:rFonts w:ascii="Arial" w:hAnsi="Arial"/>
          <w:sz w:val="28"/>
        </w:rPr>
      </w:pPr>
      <w:r w:rsidRPr="004C225F">
        <w:rPr>
          <w:rFonts w:ascii="Arial" w:hAnsi="Arial"/>
          <w:sz w:val="28"/>
        </w:rPr>
        <w:t>Bestimme k und d:</w:t>
      </w:r>
    </w:p>
    <w:p w14:paraId="387E6494" w14:textId="77777777" w:rsidR="00D05FE6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1. </w:t>
      </w:r>
      <w:r w:rsidRPr="00454EEA">
        <w:rPr>
          <w:rFonts w:ascii="Arial" w:hAnsi="Arial"/>
          <w:position w:val="-10"/>
        </w:rPr>
        <w:object w:dxaOrig="960" w:dyaOrig="300" w14:anchorId="5DF92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5" o:title=""/>
          </v:shape>
          <o:OLEObject Type="Embed" ProgID="Equation.3" ShapeID="_x0000_i1025" DrawAspect="Content" ObjectID="_1395662935" r:id="rId6"/>
        </w:object>
      </w:r>
    </w:p>
    <w:p w14:paraId="63E54E1E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2. </w:t>
      </w:r>
      <w:r w:rsidRPr="00454EEA">
        <w:rPr>
          <w:rFonts w:ascii="Arial" w:hAnsi="Arial"/>
          <w:position w:val="-10"/>
        </w:rPr>
        <w:object w:dxaOrig="960" w:dyaOrig="300" w14:anchorId="3B22194A">
          <v:shape id="_x0000_i1026" type="#_x0000_t75" style="width:48pt;height:15pt" o:ole="">
            <v:imagedata r:id="rId7" o:title=""/>
          </v:shape>
          <o:OLEObject Type="Embed" ProgID="Equation.3" ShapeID="_x0000_i1026" DrawAspect="Content" ObjectID="_1395662936" r:id="rId8"/>
        </w:object>
      </w:r>
    </w:p>
    <w:p w14:paraId="6EF2B242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3. </w:t>
      </w:r>
      <w:r w:rsidRPr="00454EEA">
        <w:rPr>
          <w:rFonts w:ascii="Arial" w:hAnsi="Arial"/>
          <w:position w:val="-10"/>
        </w:rPr>
        <w:object w:dxaOrig="1280" w:dyaOrig="320" w14:anchorId="26310786">
          <v:shape id="_x0000_i1027" type="#_x0000_t75" style="width:64pt;height:16pt" o:ole="">
            <v:imagedata r:id="rId9" o:title=""/>
          </v:shape>
          <o:OLEObject Type="Embed" ProgID="Equation.3" ShapeID="_x0000_i1027" DrawAspect="Content" ObjectID="_1395662937" r:id="rId10"/>
        </w:object>
      </w:r>
    </w:p>
    <w:p w14:paraId="6FAD7440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4. </w:t>
      </w:r>
      <w:r w:rsidRPr="00454EEA">
        <w:rPr>
          <w:rFonts w:ascii="Arial" w:hAnsi="Arial"/>
          <w:position w:val="-10"/>
        </w:rPr>
        <w:object w:dxaOrig="1280" w:dyaOrig="300" w14:anchorId="41FA58C6">
          <v:shape id="_x0000_i1028" type="#_x0000_t75" style="width:64pt;height:15pt" o:ole="">
            <v:imagedata r:id="rId11" o:title=""/>
          </v:shape>
          <o:OLEObject Type="Embed" ProgID="Equation.3" ShapeID="_x0000_i1028" DrawAspect="Content" ObjectID="_1395662938" r:id="rId12"/>
        </w:object>
      </w:r>
    </w:p>
    <w:p w14:paraId="6C51B934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5. </w:t>
      </w:r>
      <w:r w:rsidRPr="00454EEA">
        <w:rPr>
          <w:rFonts w:ascii="Arial" w:hAnsi="Arial"/>
          <w:position w:val="-10"/>
        </w:rPr>
        <w:object w:dxaOrig="960" w:dyaOrig="300" w14:anchorId="3C2C8D81">
          <v:shape id="_x0000_i1029" type="#_x0000_t75" style="width:48pt;height:15pt" o:ole="">
            <v:imagedata r:id="rId13" o:title=""/>
          </v:shape>
          <o:OLEObject Type="Embed" ProgID="Equation.3" ShapeID="_x0000_i1029" DrawAspect="Content" ObjectID="_1395662939" r:id="rId14"/>
        </w:object>
      </w:r>
    </w:p>
    <w:p w14:paraId="163AE6C5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6. </w:t>
      </w:r>
      <w:r w:rsidRPr="00454EEA">
        <w:rPr>
          <w:rFonts w:ascii="Arial" w:hAnsi="Arial"/>
          <w:position w:val="-10"/>
        </w:rPr>
        <w:object w:dxaOrig="1120" w:dyaOrig="300" w14:anchorId="143D6515">
          <v:shape id="_x0000_i1030" type="#_x0000_t75" style="width:56pt;height:15pt" o:ole="">
            <v:imagedata r:id="rId15" o:title=""/>
          </v:shape>
          <o:OLEObject Type="Embed" ProgID="Equation.3" ShapeID="_x0000_i1030" DrawAspect="Content" ObjectID="_1395662940" r:id="rId16"/>
        </w:object>
      </w:r>
    </w:p>
    <w:p w14:paraId="6CB3D62D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7. </w:t>
      </w:r>
      <w:r w:rsidRPr="00454EEA">
        <w:rPr>
          <w:rFonts w:ascii="Arial" w:hAnsi="Arial"/>
          <w:position w:val="-10"/>
        </w:rPr>
        <w:object w:dxaOrig="1140" w:dyaOrig="300" w14:anchorId="125B9A98">
          <v:shape id="_x0000_i1031" type="#_x0000_t75" style="width:57pt;height:15pt" o:ole="">
            <v:imagedata r:id="rId17" o:title=""/>
          </v:shape>
          <o:OLEObject Type="Embed" ProgID="Equation.3" ShapeID="_x0000_i1031" DrawAspect="Content" ObjectID="_1395662941" r:id="rId18"/>
        </w:object>
      </w:r>
    </w:p>
    <w:p w14:paraId="4A2C688B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8. </w:t>
      </w:r>
      <w:r w:rsidRPr="00454EEA">
        <w:rPr>
          <w:rFonts w:ascii="Arial" w:hAnsi="Arial"/>
          <w:position w:val="-10"/>
        </w:rPr>
        <w:object w:dxaOrig="980" w:dyaOrig="300" w14:anchorId="5F466307">
          <v:shape id="_x0000_i1032" type="#_x0000_t75" style="width:49pt;height:15pt" o:ole="">
            <v:imagedata r:id="rId19" o:title=""/>
          </v:shape>
          <o:OLEObject Type="Embed" ProgID="Equation.3" ShapeID="_x0000_i1032" DrawAspect="Content" ObjectID="_1395662942" r:id="rId20"/>
        </w:object>
      </w:r>
    </w:p>
    <w:p w14:paraId="24B3816D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9. </w:t>
      </w:r>
      <w:r w:rsidRPr="00454EEA">
        <w:rPr>
          <w:rFonts w:ascii="Arial" w:hAnsi="Arial"/>
          <w:position w:val="-10"/>
        </w:rPr>
        <w:object w:dxaOrig="960" w:dyaOrig="300" w14:anchorId="2A51EB05">
          <v:shape id="_x0000_i1033" type="#_x0000_t75" style="width:48pt;height:15pt" o:ole="">
            <v:imagedata r:id="rId21" o:title=""/>
          </v:shape>
          <o:OLEObject Type="Embed" ProgID="Equation.3" ShapeID="_x0000_i1033" DrawAspect="Content" ObjectID="_1395662943" r:id="rId22"/>
        </w:object>
      </w:r>
    </w:p>
    <w:p w14:paraId="1578FFC7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10. </w:t>
      </w:r>
      <w:r w:rsidRPr="00454EEA">
        <w:rPr>
          <w:rFonts w:ascii="Arial" w:hAnsi="Arial"/>
          <w:position w:val="-10"/>
        </w:rPr>
        <w:object w:dxaOrig="960" w:dyaOrig="300" w14:anchorId="23B1F2BD">
          <v:shape id="_x0000_i1034" type="#_x0000_t75" style="width:48pt;height:15pt" o:ole="">
            <v:imagedata r:id="rId23" o:title=""/>
          </v:shape>
          <o:OLEObject Type="Embed" ProgID="Equation.3" ShapeID="_x0000_i1034" DrawAspect="Content" ObjectID="_1395662944" r:id="rId24"/>
        </w:object>
      </w:r>
    </w:p>
    <w:sectPr w:rsidR="00187057" w:rsidRPr="00454EEA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57"/>
    <w:rsid w:val="00064225"/>
    <w:rsid w:val="0007325C"/>
    <w:rsid w:val="0012118B"/>
    <w:rsid w:val="001274CB"/>
    <w:rsid w:val="00180D9C"/>
    <w:rsid w:val="00187057"/>
    <w:rsid w:val="001900BE"/>
    <w:rsid w:val="001A58A8"/>
    <w:rsid w:val="001B7898"/>
    <w:rsid w:val="001D2C25"/>
    <w:rsid w:val="00204465"/>
    <w:rsid w:val="00274B02"/>
    <w:rsid w:val="003173FF"/>
    <w:rsid w:val="0036412F"/>
    <w:rsid w:val="003A7006"/>
    <w:rsid w:val="003B6EF3"/>
    <w:rsid w:val="003D30E3"/>
    <w:rsid w:val="00424DD6"/>
    <w:rsid w:val="004527D2"/>
    <w:rsid w:val="00454EEA"/>
    <w:rsid w:val="0047266F"/>
    <w:rsid w:val="00485118"/>
    <w:rsid w:val="00494E0D"/>
    <w:rsid w:val="004B02F0"/>
    <w:rsid w:val="004C225F"/>
    <w:rsid w:val="00534BB5"/>
    <w:rsid w:val="005965DE"/>
    <w:rsid w:val="005C2FC8"/>
    <w:rsid w:val="00666150"/>
    <w:rsid w:val="006A3A57"/>
    <w:rsid w:val="006D3463"/>
    <w:rsid w:val="00723EFD"/>
    <w:rsid w:val="007324CC"/>
    <w:rsid w:val="00890238"/>
    <w:rsid w:val="008A2764"/>
    <w:rsid w:val="008D3872"/>
    <w:rsid w:val="008E6505"/>
    <w:rsid w:val="00904922"/>
    <w:rsid w:val="009176D7"/>
    <w:rsid w:val="009F43A8"/>
    <w:rsid w:val="00A74FA1"/>
    <w:rsid w:val="00AA0214"/>
    <w:rsid w:val="00B00A31"/>
    <w:rsid w:val="00B04827"/>
    <w:rsid w:val="00B12C0B"/>
    <w:rsid w:val="00B43F18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DD052B"/>
    <w:rsid w:val="00E7484C"/>
    <w:rsid w:val="00EB0A73"/>
    <w:rsid w:val="00EB1F4D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4:docId w14:val="06C22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Formel-Editor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Formel-Editor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Formel-Editor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Formel-Editor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Formel-Editor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Formel-Editor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Formel-Editor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Formel-Editor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Formel-Editor1.bin"/><Relationship Id="rId7" Type="http://schemas.openxmlformats.org/officeDocument/2006/relationships/image" Target="media/image2.emf"/><Relationship Id="rId8" Type="http://schemas.openxmlformats.org/officeDocument/2006/relationships/oleObject" Target="embeddings/Microsoft_Formel-Editor2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Macintosh Word</Application>
  <DocSecurity>0</DocSecurity>
  <Lines>2</Lines>
  <Paragraphs>1</Paragraphs>
  <ScaleCrop>false</ScaleCrop>
  <Company>BG/BRG Leibnitz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2</cp:revision>
  <dcterms:created xsi:type="dcterms:W3CDTF">2016-03-19T21:07:00Z</dcterms:created>
  <dcterms:modified xsi:type="dcterms:W3CDTF">2016-04-10T13:21:00Z</dcterms:modified>
</cp:coreProperties>
</file>